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1F4E79"/>
          <w:sz w:val="36"/>
          <w:szCs w:val="36"/>
        </w:rPr>
        <w:t xml:space="preserve">OFFICIAL RULES AND REGULATIONS</w:t>
      </w:r>
    </w:p>
    <w:p>
      <w:pPr>
        <w:spacing w:after="80"/>
        <w:jc w:val="center"/>
      </w:pPr>
      <w:r>
        <w:rPr>
          <w:rFonts w:ascii="Arial" w:cs="Arial" w:eastAsia="Arial" w:hAnsi="Arial"/>
          <w:b/>
          <w:bCs/>
          <w:color w:val="2E75B6"/>
          <w:sz w:val="28"/>
          <w:szCs w:val="28"/>
        </w:rPr>
        <w:t xml:space="preserve">Hair-Artist Competition 2026</w:t>
      </w:r>
    </w:p>
    <w:p>
      <w:pPr>
        <w:spacing w:after="200"/>
        <w:jc w:val="center"/>
      </w:pPr>
      <w:r>
        <w:rPr>
          <w:rFonts w:ascii="Arial" w:cs="Arial" w:eastAsia="Arial" w:hAnsi="Arial"/>
          <w:i/>
          <w:iCs/>
          <w:color w:val="404040"/>
          <w:sz w:val="22"/>
          <w:szCs w:val="22"/>
        </w:rPr>
        <w:t xml:space="preserve">The World’s First Online Competition Dedicated Exclusively to Hair Art</w:t>
      </w:r>
    </w:p>
    <w:p>
      <w:pPr>
        <w:pBdr>
          <w:bottom w:val="single" w:color="1F4E79" w:sz="12" w:space="1"/>
        </w:pBdr>
        <w:spacing w:after="300"/>
        <w:jc w:val="center"/>
      </w:pPr>
      <w:r>
        <w:rPr>
          <w:rFonts w:ascii="Arial" w:cs="Arial" w:eastAsia="Arial" w:hAnsi="Arial"/>
          <w:color w:val="666666"/>
          <w:sz w:val="20"/>
          <w:szCs w:val="20"/>
        </w:rPr>
        <w:t xml:space="preserve">Presented by Mobalon  •  Founded by Coach Ronnie Mac (Mr. Hair Art)  •  Benefiting Mobile Charities / HHH Charity</w:t>
      </w:r>
    </w:p>
    <w:p>
      <w:pPr>
        <w:pStyle w:val="Heading1"/>
      </w:pPr>
      <w:r>
        <w:t xml:space="preserve">1. Introduction and Purpose</w:t>
      </w:r>
    </w:p>
    <w:p>
      <w:pPr>
        <w:spacing w:after="160"/>
      </w:pPr>
      <w:r>
        <w:t xml:space="preserve">The Hair-Artist Competition ("Competition") is the world’s first online competition dedicated exclusively to </w:t>
      </w:r>
      <w:r>
        <w:rPr>
          <w:b/>
          <w:bCs/>
        </w:rPr>
        <w:t xml:space="preserve">Hair Art</w:t>
      </w:r>
      <w:r>
        <w:t xml:space="preserve"> — the intricate cutting of letters, numbers, pictures, cartoon characters, logos, and other original artwork directly into hair using clippers, razors, and professional barbering tools. This pioneering event elevates the barber and beauty industries by transforming everyday haircuts into living, wearable masterpieces and establishing Hair Art as a recognized artistic discipline.</w:t>
      </w:r>
    </w:p>
    <w:p>
      <w:pPr>
        <w:spacing w:after="160"/>
      </w:pPr>
      <w:r>
        <w:t xml:space="preserve">Operated by </w:t>
      </w:r>
      <w:r>
        <w:rPr>
          <w:b/>
          <w:bCs/>
        </w:rPr>
        <w:t xml:space="preserve">Mobalon</w:t>
      </w:r>
      <w:r>
        <w:t xml:space="preserve"> and </w:t>
      </w:r>
      <w:r>
        <w:rPr>
          <w:b/>
          <w:bCs/>
        </w:rPr>
        <w:t xml:space="preserve">Mobile Charities</w:t>
      </w:r>
      <w:r>
        <w:t xml:space="preserve"> (a registered 501(c)(3) nonprofit), the Competition celebrates creativity, craftsmanship, and community impact. All net proceeds support free professional haircuts, grooming services, and self-esteem programs for the homeless, shelters, veterans, first responders, schools, and underserved communities through the HHH Charity (Haircuts for the Helpless &amp; Homeless) and partner mobile-focused nonprofits.</w:t>
      </w:r>
    </w:p>
    <w:p>
      <w:pPr>
        <w:spacing w:after="160"/>
      </w:pPr>
      <w:r>
        <w:rPr>
          <w:b/>
          <w:bCs/>
        </w:rPr>
        <w:t xml:space="preserve">Official Tagline: </w:t>
      </w:r>
      <w:r>
        <w:rPr>
          <w:i/>
          <w:iCs/>
        </w:rPr>
        <w:t xml:space="preserve">“Everybody has hair… and we’re changing how the world sees it.”</w:t>
      </w:r>
    </w:p>
    <w:p>
      <w:pPr>
        <w:spacing w:after="200"/>
      </w:pPr>
      <w:r>
        <w:t xml:space="preserve">These Official Rules and Regulations ("Rules") govern all aspects of participation, judging, prizes, conduct, and intellectual property. By registering and submitting an entry, each competitor acknowledges that they have read, understood, and agree to be bound by these Rules in their entirety. These Rules supersede all prior statements, advertisements, or representations.</w:t>
      </w:r>
    </w:p>
    <w:p>
      <w:pPr>
        <w:pStyle w:val="Heading1"/>
      </w:pPr>
      <w:r>
        <w:t xml:space="preserve">2. Eligibility</w:t>
      </w:r>
    </w:p>
    <w:p>
      <w:pPr>
        <w:pStyle w:val="Heading2"/>
      </w:pPr>
      <w:r>
        <w:t xml:space="preserve">2.1 Who May Participate</w:t>
      </w:r>
    </w:p>
    <w:p>
      <w:pPr>
        <w:spacing w:after="120"/>
      </w:pPr>
      <w:r>
        <w:t xml:space="preserve">The Competition is open to anyone who meets the following criteria:</w:t>
      </w:r>
    </w:p>
    <w:p>
      <w:pPr>
        <w:pStyle w:val="ListParagraph"/>
        <w:numPr>
          <w:ilvl w:val="0"/>
          <w:numId w:val="2"/>
        </w:numPr>
      </w:pPr>
      <w:r>
        <w:t xml:space="preserve">Any age, gender, race, ethnicity, nationality, or cultural background.</w:t>
      </w:r>
    </w:p>
    <w:p>
      <w:pPr>
        <w:pStyle w:val="ListParagraph"/>
        <w:numPr>
          <w:ilvl w:val="0"/>
          <w:numId w:val="2"/>
        </w:numPr>
      </w:pPr>
      <w:r>
        <w:t xml:space="preserve">Barbers, hairstylists, hair artists, beauty professionals, students, recent graduates, and enthusiasts.</w:t>
      </w:r>
    </w:p>
    <w:p>
      <w:pPr>
        <w:pStyle w:val="ListParagraph"/>
        <w:numPr>
          <w:ilvl w:val="0"/>
          <w:numId w:val="2"/>
        </w:numPr>
      </w:pPr>
      <w:r>
        <w:t xml:space="preserve">Both United States residents and international participants (subject to applicable local laws).</w:t>
      </w:r>
    </w:p>
    <w:p>
      <w:pPr>
        <w:pStyle w:val="ListParagraph"/>
        <w:numPr>
          <w:ilvl w:val="0"/>
          <w:numId w:val="2"/>
        </w:numPr>
      </w:pPr>
      <w:r>
        <w:t xml:space="preserve">No barber or cosmetology license is required to compete. (Note: Local laws may require a license to perform paid professional services outside the Competition.)</w:t>
      </w:r>
    </w:p>
    <w:p>
      <w:pPr>
        <w:spacing w:after="120" w:before="160"/>
      </w:pPr>
      <w:r>
        <w:rPr>
          <w:b/>
          <w:bCs/>
        </w:rPr>
        <w:t xml:space="preserve">Licensed Hair Artists</w:t>
      </w:r>
      <w:r>
        <w:t xml:space="preserve"> who have completed Mobalon’s Online Hair Art School (hairartschool.com) receive special recognition in a dedicated category, additional voting weight/advantages, premium placement on the Competition website and Hair Art Network, and enhanced promotional opportunities.</w:t>
      </w:r>
    </w:p>
    <w:p>
      <w:pPr>
        <w:pStyle w:val="Heading2"/>
      </w:pPr>
      <w:r>
        <w:t xml:space="preserve">2.2 Entry Formats</w:t>
      </w:r>
    </w:p>
    <w:p>
      <w:pPr>
        <w:spacing w:after="120"/>
      </w:pPr>
      <w:r>
        <w:t xml:space="preserve">Competitors may submit Hair Art created in one of two approved formats:</w:t>
      </w:r>
    </w:p>
    <w:p>
      <w:pPr>
        <w:pStyle w:val="ListParagraph"/>
        <w:numPr>
          <w:ilvl w:val="0"/>
          <w:numId w:val="3"/>
        </w:numPr>
      </w:pPr>
      <w:r>
        <w:rPr>
          <w:b/>
          <w:bCs/>
        </w:rPr>
        <w:t xml:space="preserve">Real Human Clients: </w:t>
      </w:r>
      <w:r>
        <w:t xml:space="preserve">Original Hair Art designs cut on live clients in barbershops, salons, homes, or approved locations. All applicable health, safety, and local regulatory requirements must be followed.</w:t>
      </w:r>
    </w:p>
    <w:p>
      <w:pPr>
        <w:pStyle w:val="ListParagraph"/>
        <w:numPr>
          <w:ilvl w:val="0"/>
          <w:numId w:val="3"/>
        </w:numPr>
      </w:pPr>
      <w:r>
        <w:rPr>
          <w:b/>
          <w:bCs/>
        </w:rPr>
        <w:t xml:space="preserve">Official Cowhide Pieces: </w:t>
      </w:r>
      <w:r>
        <w:t xml:space="preserve">Original Hair Art designs cut on premium official Hair-Art-Hide cowhide pieces purchased exclusively from MrHairArt.com (two-piece starter packs available for $97). This format is ideal for practice, portfolio building, or where local regulations restrict work on live clients.</w:t>
      </w:r>
    </w:p>
    <w:p>
      <w:pPr>
        <w:pStyle w:val="Heading1"/>
      </w:pPr>
      <w:r>
        <w:t xml:space="preserve">3. Entry Process, Fees, and Limits</w:t>
      </w:r>
    </w:p>
    <w:p>
      <w:pPr>
        <w:pStyle w:val="Heading2"/>
      </w:pPr>
      <w:r>
        <w:t xml:space="preserve">3.1 Entry Fee and Spot Limitation</w:t>
      </w:r>
    </w:p>
    <w:p>
      <w:pPr>
        <w:spacing w:after="120"/>
      </w:pPr>
      <w:r>
        <w:t xml:space="preserve">The entry fee is </w:t>
      </w:r>
      <w:r>
        <w:rPr>
          <w:b/>
          <w:bCs/>
        </w:rPr>
        <w:t xml:space="preserve">$100 USD per entry</w:t>
      </w:r>
      <w:r>
        <w:t xml:space="preserve">. The Competition is strictly limited to </w:t>
      </w:r>
      <w:r>
        <w:rPr>
          <w:b/>
          <w:bCs/>
        </w:rPr>
        <w:t xml:space="preserve">100 competitors</w:t>
      </w:r>
      <w:r>
        <w:t xml:space="preserve"> on a first-come, first-served basis. Registration closes once the limit is reached or at the published deadline, whichever occurs first. Remaining applicants will be offered priority placement in the subsequent October 2026 round.</w:t>
      </w:r>
    </w:p>
    <w:p>
      <w:pPr>
        <w:spacing w:after="160"/>
      </w:pPr>
      <w:r>
        <w:rPr>
          <w:b/>
          <w:bCs/>
        </w:rPr>
        <w:t xml:space="preserve">Registration: </w:t>
      </w:r>
      <w:r>
        <w:t xml:space="preserve">Complete the online application at mobalon.com/competition. All entries are subject to review and approval by the Competition Committee. Approval decisions are final.</w:t>
      </w:r>
    </w:p>
    <w:p>
      <w:pPr>
        <w:pStyle w:val="Heading2"/>
      </w:pPr>
      <w:r>
        <w:t xml:space="preserve">3.2 Number of Entries per Competitor</w:t>
      </w:r>
    </w:p>
    <w:p>
      <w:pPr>
        <w:spacing w:after="120"/>
      </w:pPr>
      <w:r>
        <w:t xml:space="preserve">Due to exceptionally high demand, the maximum number of primary entries per competitor is currently under review and may be limited to </w:t>
      </w:r>
      <w:r>
        <w:rPr>
          <w:b/>
          <w:bCs/>
        </w:rPr>
        <w:t xml:space="preserve">one (1) primary entry per person</w:t>
      </w:r>
      <w:r>
        <w:t xml:space="preserve">. Final limits will be clearly posted on the official website prior to the close of registration.</w:t>
      </w:r>
    </w:p>
    <w:p>
      <w:pPr>
        <w:spacing w:after="160"/>
      </w:pPr>
      <w:r>
        <w:t xml:space="preserve">To allow artists to showcase range and depth, </w:t>
      </w:r>
      <w:r>
        <w:rPr>
          <w:b/>
          <w:bCs/>
        </w:rPr>
        <w:t xml:space="preserve">sub-entries</w:t>
      </w:r>
      <w:r>
        <w:t xml:space="preserve"> (additional designs uploaded under a primary entry) are permitted. Sub-entries receive lower voting weight than the primary entry and are displayed for portfolio and discovery purposes only.</w:t>
      </w:r>
    </w:p>
    <w:p>
      <w:pPr>
        <w:pStyle w:val="Heading1"/>
      </w:pPr>
      <w:r>
        <w:t xml:space="preserve">4. Submission Requirements and Proof of Originality</w:t>
      </w:r>
    </w:p>
    <w:p>
      <w:pPr>
        <w:spacing w:after="160"/>
      </w:pPr>
      <w:r>
        <w:t xml:space="preserve">Every entry must include a complete submission package demonstrating both artistic excellence and authentic creation by the competitor. The following materials are mandatory:</w:t>
      </w:r>
    </w:p>
    <w:p>
      <w:pPr>
        <w:pStyle w:val="ListParagraph"/>
        <w:numPr>
          <w:ilvl w:val="0"/>
          <w:numId w:val="2"/>
        </w:numPr>
      </w:pPr>
      <w:r>
        <w:rPr>
          <w:b/>
          <w:bCs/>
        </w:rPr>
        <w:t xml:space="preserve">High-Quality Before-and-After Photographs: </w:t>
      </w:r>
      <w:r>
        <w:t xml:space="preserve">Clear, well-lit, high-resolution images showing the client/cowhide before the design and the finished Hair Art after completion. Multiple angles recommended for complex designs.</w:t>
      </w:r>
    </w:p>
    <w:p>
      <w:pPr>
        <w:pStyle w:val="ListParagraph"/>
        <w:numPr>
          <w:ilvl w:val="0"/>
          <w:numId w:val="2"/>
        </w:numPr>
      </w:pPr>
      <w:r>
        <w:rPr>
          <w:b/>
          <w:bCs/>
        </w:rPr>
        <w:t xml:space="preserve">Competitor Identification Photos: </w:t>
      </w:r>
      <w:r>
        <w:t xml:space="preserve">Additional photographs clearly showing the competitor standing with the finished design or actively performing the work on the client or cowhide piece.</w:t>
      </w:r>
    </w:p>
    <w:p>
      <w:pPr>
        <w:pStyle w:val="ListParagraph"/>
        <w:numPr>
          <w:ilvl w:val="0"/>
          <w:numId w:val="2"/>
        </w:numPr>
      </w:pPr>
      <w:r>
        <w:rPr>
          <w:b/>
          <w:bCs/>
        </w:rPr>
        <w:t xml:space="preserve">Proof-of-Work Video (Mandatory): </w:t>
      </w:r>
      <w:r>
        <w:t xml:space="preserve">A continuous, unedited or lightly edited short video (recommended 60–180 seconds) showing the competitor actively creating the Hair Art design from start to finish. The video must clearly establish that the work is original and executed by the entrant. Static images, slideshows, or AI-generated content are not acceptable substitutes.</w:t>
      </w:r>
    </w:p>
    <w:p>
      <w:pPr>
        <w:spacing w:after="200" w:before="160"/>
      </w:pPr>
      <w:r>
        <w:rPr>
          <w:b/>
          <w:bCs/>
        </w:rPr>
        <w:t xml:space="preserve">Strict Originality Requirement: </w:t>
      </w:r>
      <w:r>
        <w:t xml:space="preserve">All designs must be 100% original creations of the competitor. Use of AI image generators, copying designs from the internet, other artists, books, or any third-party source is strictly prohibited and will result in immediate disqualification without refund. The Competition Committee reserves the right to require additional verification materials at any time.</w:t>
      </w:r>
    </w:p>
    <w:p>
      <w:pPr>
        <w:pStyle w:val="Heading1"/>
      </w:pPr>
      <w:r>
        <w:t xml:space="preserve">5. Competition Categories</w:t>
      </w:r>
    </w:p>
    <w:p>
      <w:pPr>
        <w:spacing w:after="120"/>
      </w:pPr>
      <w:r>
        <w:t xml:space="preserve">Entries will be judged within the following primary categories (additional sub-categories may be announced on the website):</w:t>
      </w:r>
    </w:p>
    <w:p>
      <w:pPr>
        <w:pStyle w:val="ListParagraph"/>
        <w:numPr>
          <w:ilvl w:val="0"/>
          <w:numId w:val="2"/>
        </w:numPr>
      </w:pPr>
      <w:r>
        <w:rPr>
          <w:b/>
          <w:bCs/>
        </w:rPr>
        <w:t xml:space="preserve">Regular Hair Art: </w:t>
      </w:r>
      <w:r>
        <w:t xml:space="preserve">Original designs featuring letters, numbers, geometric patterns, abstract art, pictures, cartoon characters, portraits, or other creative motifs not tied to commercial branding.</w:t>
      </w:r>
    </w:p>
    <w:p>
      <w:pPr>
        <w:pStyle w:val="ListParagraph"/>
        <w:numPr>
          <w:ilvl w:val="0"/>
          <w:numId w:val="2"/>
        </w:numPr>
      </w:pPr>
      <w:r>
        <w:rPr>
          <w:b/>
          <w:bCs/>
        </w:rPr>
        <w:t xml:space="preserve">Hair Art Advertising (Featured Category): </w:t>
      </w:r>
      <w:r>
        <w:t xml:space="preserve">Commercial and branded designs in which company logos, product names, slogans, mascots, or promotional imagery are artistically cut into hair. This category highlights the innovative advertising platform created by Mr. Hair Art and Mobalon, turning real people into living, walking billboards that reach audiences in churches, schools, concerts, sporting events, and communities where traditional media cannot.</w:t>
      </w:r>
    </w:p>
    <w:p>
      <w:pPr>
        <w:spacing w:after="200" w:before="160"/>
      </w:pPr>
      <w:r>
        <w:t xml:space="preserve">The Competition Committee may create additional limited categories (e.g., Best Use of Color, Best Portrait, Best Geometric Design, Youth Artist, etc.) with separate prizes or recognition. All such categories will be announced on the official website.</w:t>
      </w:r>
    </w:p>
    <w:p>
      <w:pPr>
        <w:pStyle w:val="Heading1"/>
      </w:pPr>
      <w:r>
        <w:t xml:space="preserve">6. Judging Process and Voting Mechanics</w:t>
      </w:r>
    </w:p>
    <w:p>
      <w:pPr>
        <w:pStyle w:val="Heading2"/>
      </w:pPr>
      <w:r>
        <w:t xml:space="preserve">6.1 Three-Tier Weighted Judging System</w:t>
      </w:r>
    </w:p>
    <w:p>
      <w:pPr>
        <w:spacing w:after="120"/>
      </w:pPr>
      <w:r>
        <w:t xml:space="preserve">To ensure fairness, transparency, and prevention of ties or manipulation, winners are determined by a balanced, three-tier voting system with weighted percentages:</w:t>
      </w:r>
    </w:p>
    <w:p>
      <w:pPr>
        <w:pStyle w:val="ListParagraph"/>
        <w:numPr>
          <w:ilvl w:val="0"/>
          <w:numId w:val="3"/>
        </w:numPr>
      </w:pPr>
      <w:r>
        <w:rPr>
          <w:b/>
          <w:bCs/>
        </w:rPr>
        <w:t xml:space="preserve">Public Votes: </w:t>
      </w:r>
      <w:r>
        <w:t xml:space="preserve">Open to the global community. A small per-vote fee is charged to deter spam, bots, and frivolous voting while ensuring serious participation. Real-time vote tallies are publicly displayed on the Competition website so all participants and observers can monitor progress transparently.</w:t>
      </w:r>
    </w:p>
    <w:p>
      <w:pPr>
        <w:pStyle w:val="ListParagraph"/>
        <w:numPr>
          <w:ilvl w:val="0"/>
          <w:numId w:val="3"/>
        </w:numPr>
      </w:pPr>
      <w:r>
        <w:rPr>
          <w:b/>
          <w:bCs/>
        </w:rPr>
        <w:t xml:space="preserve">Celebrity Judges: </w:t>
      </w:r>
      <w:r>
        <w:t xml:space="preserve">Invited celebrities, influencers, and industry icons from entertainment, sports, fashion, and the barber/beauty world cast independent votes.</w:t>
      </w:r>
    </w:p>
    <w:p>
      <w:pPr>
        <w:pStyle w:val="ListParagraph"/>
        <w:numPr>
          <w:ilvl w:val="0"/>
          <w:numId w:val="3"/>
        </w:numPr>
      </w:pPr>
      <w:r>
        <w:rPr>
          <w:b/>
          <w:bCs/>
        </w:rPr>
        <w:t xml:space="preserve">Sponsor &amp; Corporate Judges: </w:t>
      </w:r>
      <w:r>
        <w:t xml:space="preserve">Representatives from official brand partners and corporate sponsors (e.g., major consumer brands participating via Hair Art Advertising) provide expert perspective on commercial viability and design execution.</w:t>
      </w:r>
    </w:p>
    <w:p>
      <w:pPr>
        <w:spacing w:after="200" w:before="160"/>
      </w:pPr>
      <w:r>
        <w:t xml:space="preserve">The specific weighting percentages among the three tiers are established by the Competition Committee to balance broad public appeal with expert and commercial judgment. Exact weights are published on the website prior to the opening of voting and remain fixed for each round.</w:t>
      </w:r>
    </w:p>
    <w:p>
      <w:pPr>
        <w:pStyle w:val="Heading2"/>
      </w:pPr>
      <w:r>
        <w:t xml:space="preserve">6.2 Transparency and Integrity</w:t>
      </w:r>
    </w:p>
    <w:p>
      <w:pPr>
        <w:spacing w:after="200"/>
      </w:pPr>
      <w:r>
        <w:t xml:space="preserve">All vote counts are updated in real time on the public website. The Competition Committee employs reasonable technical and procedural safeguards against fraud, multiple voting by the same individual, and other integrity threats. Any attempt to manipulate votes, use bots, or engage in coordinated voting campaigns outside the spirit of fair competition may result in disqualification of affected entries and/or legal action.</w:t>
      </w:r>
    </w:p>
    <w:p>
      <w:pPr>
        <w:pStyle w:val="Heading1"/>
      </w:pPr>
      <w:r>
        <w:t xml:space="preserve">7. Prizes, Awards, and Advancement</w:t>
      </w:r>
    </w:p>
    <w:p>
      <w:pPr>
        <w:pStyle w:val="Heading2"/>
      </w:pPr>
      <w:r>
        <w:t xml:space="preserve">7.1 July 2026 Competition Prizes</w:t>
      </w:r>
    </w:p>
    <w:p>
      <w:pPr>
        <w:spacing w:after="120"/>
      </w:pPr>
      <w:r>
        <w:t xml:space="preserve">Cash prizes for the top ten (10) finishers in the July 2026 round are as follows:</w:t>
      </w:r>
    </w:p>
    <w:p>
      <w:pPr>
        <w:pStyle w:val="ListParagraph"/>
        <w:numPr>
          <w:ilvl w:val="0"/>
          <w:numId w:val="4"/>
        </w:numPr>
      </w:pPr>
      <w:r>
        <w:t xml:space="preserve">1st Place: $10,000 USD + Official Trophy + Automatic advancement to October round (no additional entry fee)</w:t>
      </w:r>
    </w:p>
    <w:p>
      <w:pPr>
        <w:pStyle w:val="ListParagraph"/>
        <w:numPr>
          <w:ilvl w:val="0"/>
          <w:numId w:val="4"/>
        </w:numPr>
      </w:pPr>
      <w:r>
        <w:t xml:space="preserve">2nd Place: $5,000 USD + Official Trophy + Automatic advancement</w:t>
      </w:r>
    </w:p>
    <w:p>
      <w:pPr>
        <w:pStyle w:val="ListParagraph"/>
        <w:numPr>
          <w:ilvl w:val="0"/>
          <w:numId w:val="4"/>
        </w:numPr>
      </w:pPr>
      <w:r>
        <w:t xml:space="preserve">3rd Place: $2,500 USD + Official Trophy + Automatic advancement</w:t>
      </w:r>
    </w:p>
    <w:p>
      <w:pPr>
        <w:pStyle w:val="ListParagraph"/>
        <w:numPr>
          <w:ilvl w:val="0"/>
          <w:numId w:val="4"/>
        </w:numPr>
      </w:pPr>
      <w:r>
        <w:t xml:space="preserve">4th Place: $1,000 USD + Official Trophy + Automatic advancement</w:t>
      </w:r>
    </w:p>
    <w:p>
      <w:pPr>
        <w:pStyle w:val="ListParagraph"/>
        <w:numPr>
          <w:ilvl w:val="0"/>
          <w:numId w:val="4"/>
        </w:numPr>
      </w:pPr>
      <w:r>
        <w:t xml:space="preserve">5th Place: $500 USD + Official Trophy + Automatic advancement</w:t>
      </w:r>
    </w:p>
    <w:p>
      <w:pPr>
        <w:pStyle w:val="ListParagraph"/>
        <w:numPr>
          <w:ilvl w:val="0"/>
          <w:numId w:val="4"/>
        </w:numPr>
      </w:pPr>
      <w:r>
        <w:t xml:space="preserve">6th – 10th Place: Full refund of the $100 entry fee + Official Trophy + Automatic advancement</w:t>
      </w:r>
    </w:p>
    <w:p>
      <w:pPr>
        <w:spacing w:after="200" w:before="160"/>
      </w:pPr>
      <w:r>
        <w:t xml:space="preserve">Additional sponsor-donated prizes (products, tools, experiences, cash, or in-kind) may be announced and awarded throughout the Competition period. All top-ten winners receive mailed physical trophies. The top ten (10) advance automatically and without additional cost to the October 2026 round.</w:t>
      </w:r>
    </w:p>
    <w:p>
      <w:pPr>
        <w:pStyle w:val="Heading2"/>
      </w:pPr>
      <w:r>
        <w:t xml:space="preserve">7.2 December 2026 Grand Finale</w:t>
      </w:r>
    </w:p>
    <w:p>
      <w:pPr>
        <w:spacing w:after="200"/>
      </w:pPr>
      <w:r>
        <w:t xml:space="preserve">The ultimate Grand Prize of the entire 2026 Hair-Artist Competition is a custom-built </w:t>
      </w:r>
      <w:r>
        <w:rPr>
          <w:b/>
          <w:bCs/>
        </w:rPr>
        <w:t xml:space="preserve">$150,000 Mobile Salon Bus</w:t>
      </w:r>
      <w:r>
        <w:t xml:space="preserve">. This prize will be awarded live on stage at the Hair Art &amp; Mobile Salon Expo in Dallas, Texas in December 2026 to the overall winner emerging from the July and October rounds. Larger, stage-presented trophies will also be awarded to finalists. Exact details of the bus build and additional finalist prizes will be published on the website as they are finalized.</w:t>
      </w:r>
    </w:p>
    <w:p>
      <w:pPr>
        <w:pStyle w:val="Heading1"/>
      </w:pPr>
      <w:r>
        <w:t xml:space="preserve">8. Timeline and Key Dates – 2026 Season</w:t>
      </w:r>
    </w:p>
    <w:p>
      <w:pPr>
        <w:pStyle w:val="ListParagraph"/>
        <w:numPr>
          <w:ilvl w:val="0"/>
          <w:numId w:val="2"/>
        </w:numPr>
      </w:pPr>
      <w:r>
        <w:rPr>
          <w:b/>
          <w:bCs/>
        </w:rPr>
        <w:t xml:space="preserve">Entry Period (First Round): </w:t>
      </w:r>
      <w:r>
        <w:t xml:space="preserve">April – July 2026 (entries accepted on rolling basis until 100 spots filled or deadline reached)</w:t>
      </w:r>
    </w:p>
    <w:p>
      <w:pPr>
        <w:pStyle w:val="ListParagraph"/>
        <w:numPr>
          <w:ilvl w:val="0"/>
          <w:numId w:val="2"/>
        </w:numPr>
      </w:pPr>
      <w:r>
        <w:rPr>
          <w:b/>
          <w:bCs/>
        </w:rPr>
        <w:t xml:space="preserve">Public Voting – July Round: </w:t>
      </w:r>
      <w:r>
        <w:t xml:space="preserve">Entire month of July 2026; real-time results visible on website</w:t>
      </w:r>
    </w:p>
    <w:p>
      <w:pPr>
        <w:pStyle w:val="ListParagraph"/>
        <w:numPr>
          <w:ilvl w:val="0"/>
          <w:numId w:val="2"/>
        </w:numPr>
      </w:pPr>
      <w:r>
        <w:rPr>
          <w:b/>
          <w:bCs/>
        </w:rPr>
        <w:t xml:space="preserve">Winners Announced – July Round: </w:t>
      </w:r>
      <w:r>
        <w:t xml:space="preserve">End of July 2026 (ceremony/streamed on Mobalon TV / Hair Art TV)</w:t>
      </w:r>
    </w:p>
    <w:p>
      <w:pPr>
        <w:pStyle w:val="ListParagraph"/>
        <w:numPr>
          <w:ilvl w:val="0"/>
          <w:numId w:val="2"/>
        </w:numPr>
      </w:pPr>
      <w:r>
        <w:rPr>
          <w:b/>
          <w:bCs/>
        </w:rPr>
        <w:t xml:space="preserve">October 2026 Round: </w:t>
      </w:r>
      <w:r>
        <w:t xml:space="preserve">New competitors + automatic qualifiers from July; voting throughout October; winners announced end of October</w:t>
      </w:r>
    </w:p>
    <w:p>
      <w:pPr>
        <w:pStyle w:val="ListParagraph"/>
        <w:numPr>
          <w:ilvl w:val="0"/>
          <w:numId w:val="2"/>
        </w:numPr>
      </w:pPr>
      <w:r>
        <w:rPr>
          <w:b/>
          <w:bCs/>
        </w:rPr>
        <w:t xml:space="preserve">December 2026 Grand Finale: </w:t>
      </w:r>
      <w:r>
        <w:t xml:space="preserve">Live, in-person competition at the Hair Art &amp; Mobile Salon Expo, Dallas, Texas. Top qualifiers from July and October compete head-to-head on stage for the $150,000 Mobile Salon Bus grand prize.</w:t>
      </w:r>
    </w:p>
    <w:p>
      <w:pPr>
        <w:spacing w:after="200" w:before="160"/>
      </w:pPr>
      <w:r>
        <w:rPr>
          <w:b/>
          <w:bCs/>
          <w:i/>
          <w:iCs/>
        </w:rPr>
        <w:t xml:space="preserve">Note: </w:t>
      </w:r>
      <w:r>
        <w:rPr>
          <w:i/>
          <w:iCs/>
        </w:rPr>
        <w:t xml:space="preserve">Exact dates, times, and streaming details are subject to minor adjustment. All changes will be posted prominently on mobalon.com/competition and communicated via official Mobalon channels.</w:t>
      </w:r>
    </w:p>
    <w:p>
      <w:pPr>
        <w:pStyle w:val="Heading1"/>
      </w:pPr>
      <w:r>
        <w:t xml:space="preserve">9. Charity Impact and Proceeds</w:t>
      </w:r>
    </w:p>
    <w:p>
      <w:pPr>
        <w:spacing w:after="160"/>
      </w:pPr>
      <w:r>
        <w:t xml:space="preserve">A substantial portion of every entry fee, voting fee, sponsor contribution, and net profit from the Competition is donated to </w:t>
      </w:r>
      <w:r>
        <w:rPr>
          <w:b/>
          <w:bCs/>
        </w:rPr>
        <w:t xml:space="preserve">Mobile Charities</w:t>
      </w:r>
      <w:r>
        <w:t xml:space="preserve"> (mobilecharities.org), a registered 501(c)(3) nonprofit organization. Primary beneficiary is the </w:t>
      </w:r>
      <w:r>
        <w:rPr>
          <w:b/>
          <w:bCs/>
        </w:rPr>
        <w:t xml:space="preserve">HHH Charity (Haircuts for the Helpless &amp; Homeless)</w:t>
      </w:r>
      <w:r>
        <w:t xml:space="preserve">, which operates mobile salon buses delivering free professional haircuts, styling, clothing, food, job/housing connections, and dignity-restoring grooming services to homeless shelters, battered women’s shelters, hospitals, schools, veterans, first responders, and low-income families across Dallas and expanding regions.</w:t>
      </w:r>
    </w:p>
    <w:p>
      <w:pPr>
        <w:spacing w:after="200"/>
      </w:pPr>
      <w:r>
        <w:t xml:space="preserve">Financial reports and impact summaries are made publicly available on the Mobile Charities website. While tax receipts may be available for certain donations, competitors and voters should consult their own tax advisors regarding deductibility. Participation itself is not a charitable donation; however, every entry and vote directly fuels life-changing mobile charity work.</w:t>
      </w:r>
    </w:p>
    <w:p>
      <w:pPr>
        <w:pStyle w:val="Heading1"/>
      </w:pPr>
      <w:r>
        <w:t xml:space="preserve">10. Intellectual Property and Licensing</w:t>
      </w:r>
    </w:p>
    <w:p>
      <w:pPr>
        <w:spacing w:after="160"/>
      </w:pPr>
      <w:r>
        <w:t xml:space="preserve">Competitors retain all ownership rights in their original Hair Art designs. By submitting an entry, each competitor grants Mobalon, Mobile Charities, Mr. Hair Art, and their respective partners, licensees, and successors a perpetual, irrevocable, non-exclusive, royalty-free, worldwide license to use, reproduce, modify (for technical or formatting purposes), display, perform, distribute, and create derivative works from the submitted photographs, videos, likenesses, and design descriptions for any purpose related to the Competition, including but not limited to: marketing, promotion, broadcast on Mobalon TV and Hair Art TV, social media, the Hair Art Network, Hair Art Gallery, mobile salon bus wraps and digital screens, print materials, and archival purposes.</w:t>
      </w:r>
    </w:p>
    <w:p>
      <w:pPr>
        <w:spacing w:after="200"/>
      </w:pPr>
      <w:r>
        <w:t xml:space="preserve">For designs created in the Hair Art Advertising category, additional usage rights may be granted to the featured sponsor/brand as part of the sponsorship agreement. Competitors agree to execute any additional documentation reasonably requested to perfect these licenses.</w:t>
      </w:r>
    </w:p>
    <w:p>
      <w:pPr>
        <w:pStyle w:val="Heading1"/>
      </w:pPr>
      <w:r>
        <w:t xml:space="preserve">11. Code of Conduct and Prohibited Activities</w:t>
      </w:r>
    </w:p>
    <w:p>
      <w:pPr>
        <w:spacing w:after="120"/>
      </w:pPr>
      <w:r>
        <w:t xml:space="preserve">All participants (competitors, voters, judges, sponsors, and guests) are expected to uphold the highest standards of professionalism, integrity, and respect. The following conduct is strictly prohibited:</w:t>
      </w:r>
    </w:p>
    <w:p>
      <w:pPr>
        <w:pStyle w:val="ListParagraph"/>
        <w:numPr>
          <w:ilvl w:val="0"/>
          <w:numId w:val="2"/>
        </w:numPr>
      </w:pPr>
      <w:r>
        <w:t xml:space="preserve">Harassment, discrimination, bullying, threats, or abusive behavior (online or offline) toward any other participant, judge, sponsor, or staff member.</w:t>
      </w:r>
    </w:p>
    <w:p>
      <w:pPr>
        <w:pStyle w:val="ListParagraph"/>
        <w:numPr>
          <w:ilvl w:val="0"/>
          <w:numId w:val="2"/>
        </w:numPr>
      </w:pPr>
      <w:r>
        <w:t xml:space="preserve">Cheating, plagiarism, misrepresentation of authorship, or submission of non-original work (including AI-generated or copied designs).</w:t>
      </w:r>
    </w:p>
    <w:p>
      <w:pPr>
        <w:pStyle w:val="ListParagraph"/>
        <w:numPr>
          <w:ilvl w:val="0"/>
          <w:numId w:val="2"/>
        </w:numPr>
      </w:pPr>
      <w:r>
        <w:t xml:space="preserve">Any attempt to manipulate votes, create fake accounts, use bots, or engage in coordinated voting outside the spirit of fair competition.</w:t>
      </w:r>
    </w:p>
    <w:p>
      <w:pPr>
        <w:pStyle w:val="ListParagraph"/>
        <w:numPr>
          <w:ilvl w:val="0"/>
          <w:numId w:val="2"/>
        </w:numPr>
      </w:pPr>
      <w:r>
        <w:t xml:space="preserve">Infringement of third-party intellectual property rights, including unauthorized use of copyrighted logos, characters, or designs without proper licensing or sponsor authorization.</w:t>
      </w:r>
    </w:p>
    <w:p>
      <w:pPr>
        <w:pStyle w:val="ListParagraph"/>
        <w:numPr>
          <w:ilvl w:val="0"/>
          <w:numId w:val="2"/>
        </w:numPr>
      </w:pPr>
      <w:r>
        <w:t xml:space="preserve">Any other conduct that brings the Competition, Mobalon, Mobile Charities, or the Hair Art movement into disrepute.</w:t>
      </w:r>
    </w:p>
    <w:p>
      <w:pPr>
        <w:spacing w:after="200" w:before="160"/>
      </w:pPr>
      <w:r>
        <w:rPr>
          <w:b/>
          <w:bCs/>
        </w:rPr>
        <w:t xml:space="preserve">Consequences: </w:t>
      </w:r>
      <w:r>
        <w:t xml:space="preserve">Violation of these standards will result in immediate disqualification without refund of entry fees, removal of all entries from the website and promotional materials, forfeiture of any prizes or advancement, and potential permanent ban from future Mobalon/Mobile Charities events. The Competition Committee’s determinations regarding conduct violations are final.</w:t>
      </w:r>
    </w:p>
    <w:p>
      <w:pPr>
        <w:pStyle w:val="Heading1"/>
      </w:pPr>
      <w:r>
        <w:t xml:space="preserve">12. Liability Waiver, Release, and Indemnification</w:t>
      </w:r>
    </w:p>
    <w:p>
      <w:pPr>
        <w:spacing w:after="160"/>
      </w:pPr>
      <w:r>
        <w:t xml:space="preserve">Participation in the Hair-Artist Competition is entirely voluntary and undertaken at the competitor’s own risk. To the maximum extent permitted by law, each competitor hereby releases, waives, and forever discharges Mobalon, Mobile Charities, Mr. Hair Art (Coach Ronnie Mac), their officers, directors, employees, agents, sponsors, judges, volunteers, and affiliates from any and all liability, claims, demands, actions, or causes of action whatsoever arising out of or related to: (a) participation in the Competition; (b) creation or display of Hair Art designs; (c) use of any tools, products, stencils, color sprays, cowhide pieces, or equipment; (d) acceptance, possession, or use of any prize; or (e) any injury, illness, loss, damage, or expense (including attorney’s fees) incurred in connection with the foregoing.</w:t>
      </w:r>
    </w:p>
    <w:p>
      <w:pPr>
        <w:spacing w:after="200"/>
      </w:pPr>
      <w:r>
        <w:t xml:space="preserve">Competitors are solely responsible for complying with all applicable federal, state, and local laws, including any licensing or permitting requirements for performing hair services on live clients in their jurisdiction. Mobalon and Mobile Charities make no representations regarding the legality of any activity under local law.</w:t>
      </w:r>
    </w:p>
    <w:p>
      <w:pPr>
        <w:pStyle w:val="Heading1"/>
      </w:pPr>
      <w:r>
        <w:t xml:space="preserve">13. General Provisions</w:t>
      </w:r>
    </w:p>
    <w:p>
      <w:pPr>
        <w:pStyle w:val="Heading2"/>
      </w:pPr>
      <w:r>
        <w:t xml:space="preserve">13.1 Amendments and Updates</w:t>
      </w:r>
    </w:p>
    <w:p>
      <w:pPr>
        <w:spacing w:after="160"/>
      </w:pPr>
      <w:r>
        <w:t xml:space="preserve">Mobalon and the Competition Committee reserve the right to amend, modify, or supplement these Rules at any time in their sole discretion. All material changes will be posted on the official Competition website (mobalon.com/competition) and will become effective immediately upon posting or on the date specified in the notice. Continued participation after any such update constitutes acceptance of the revised Rules.</w:t>
      </w:r>
    </w:p>
    <w:p>
      <w:pPr>
        <w:pStyle w:val="Heading2"/>
      </w:pPr>
      <w:r>
        <w:t xml:space="preserve">13.2 Governing Law and Dispute Resolution</w:t>
      </w:r>
    </w:p>
    <w:p>
      <w:pPr>
        <w:spacing w:after="160"/>
      </w:pPr>
      <w:r>
        <w:t xml:space="preserve">These Rules and any disputes arising under or relating to the Competition shall be governed by and construed in accordance with the laws of the State of Texas, United States of America, without regard to its conflict of laws principles. Any legal action or proceeding shall be brought exclusively in the state or federal courts located in Dallas County, Texas, and each participant consents to the personal jurisdiction and venue of such courts.</w:t>
      </w:r>
    </w:p>
    <w:p>
      <w:pPr>
        <w:pStyle w:val="Heading2"/>
      </w:pPr>
      <w:r>
        <w:t xml:space="preserve">13.3 Severability</w:t>
      </w:r>
    </w:p>
    <w:p>
      <w:pPr>
        <w:spacing w:after="160"/>
      </w:pPr>
      <w:r>
        <w:t xml:space="preserve">If any provision of these Rules is held to be invalid, illegal, or unenforceable, the remaining provisions shall continue in full force and effect. The invalid provision shall be modified to the minimum extent necessary to make it valid and enforceable while preserving the original intent.</w:t>
      </w:r>
    </w:p>
    <w:p>
      <w:pPr>
        <w:pStyle w:val="Heading2"/>
      </w:pPr>
      <w:r>
        <w:t xml:space="preserve">13.4 Entire Agreement</w:t>
      </w:r>
    </w:p>
    <w:p>
      <w:pPr>
        <w:spacing w:after="200"/>
      </w:pPr>
      <w:r>
        <w:t xml:space="preserve">These Official Rules and Regulations, together with the Terms &amp; Conditions posted on the website, the Privacy Policy, and any official Competition FAQs or announcements, constitute the entire agreement between participants and Mobalon/Mobile Charities concerning the subject matter hereof and supersede all prior or contemporaneous agreements, representations, and understandings, whether written or oral.</w:t>
      </w:r>
    </w:p>
    <w:p>
      <w:pPr>
        <w:pStyle w:val="Heading1"/>
      </w:pPr>
      <w:r>
        <w:t xml:space="preserve">14. Official Contact and Resources</w:t>
      </w:r>
    </w:p>
    <w:p>
      <w:pPr>
        <w:spacing w:after="120"/>
      </w:pPr>
      <w:r>
        <w:rPr>
          <w:b/>
          <w:bCs/>
        </w:rPr>
        <w:t xml:space="preserve">Primary Website &amp; Registration: </w:t>
      </w:r>
      <w:r>
        <w:t xml:space="preserve">mobalon.com/competition</w:t>
      </w:r>
    </w:p>
    <w:p>
      <w:pPr>
        <w:spacing w:after="120"/>
      </w:pPr>
      <w:r>
        <w:rPr>
          <w:b/>
          <w:bCs/>
        </w:rPr>
        <w:t xml:space="preserve">Cowhide Pieces &amp; Tools: </w:t>
      </w:r>
      <w:r>
        <w:t xml:space="preserve">MrHairArt.com</w:t>
      </w:r>
    </w:p>
    <w:p>
      <w:pPr>
        <w:spacing w:after="120"/>
      </w:pPr>
      <w:r>
        <w:rPr>
          <w:b/>
          <w:bCs/>
        </w:rPr>
        <w:t xml:space="preserve">Hair Artist School (License): </w:t>
      </w:r>
      <w:r>
        <w:t xml:space="preserve">hairartschool.com</w:t>
      </w:r>
    </w:p>
    <w:p>
      <w:pPr>
        <w:spacing w:after="120"/>
      </w:pPr>
      <w:r>
        <w:rPr>
          <w:b/>
          <w:bCs/>
        </w:rPr>
        <w:t xml:space="preserve">Mobile Salon School (MSOL): </w:t>
      </w:r>
      <w:r>
        <w:t xml:space="preserve">Via Mobalon platforms</w:t>
      </w:r>
    </w:p>
    <w:p>
      <w:pPr>
        <w:spacing w:after="120"/>
      </w:pPr>
      <w:r>
        <w:rPr>
          <w:b/>
          <w:bCs/>
        </w:rPr>
        <w:t xml:space="preserve">Charity &amp; Donations: </w:t>
      </w:r>
      <w:r>
        <w:t xml:space="preserve">mobilecharities.org  |  hhhcharity.org</w:t>
      </w:r>
    </w:p>
    <w:p>
      <w:pPr>
        <w:spacing w:after="200"/>
      </w:pPr>
      <w:r>
        <w:rPr>
          <w:b/>
          <w:bCs/>
        </w:rPr>
        <w:t xml:space="preserve">Physical Address for Donations/Sponsorships: </w:t>
      </w:r>
      <w:r>
        <w:t xml:space="preserve">3824 Cedar Springs Rd. #406, Dallas, TX 75219  |  (866) 955-8305</w:t>
      </w:r>
    </w:p>
    <w:p>
      <w:pPr>
        <w:pBdr>
          <w:top w:val="single" w:color="1F4E79" w:sz="6" w:space="1"/>
        </w:pBdr>
        <w:spacing w:after="120" w:before="300"/>
        <w:jc w:val="center"/>
      </w:pPr>
      <w:r>
        <w:rPr>
          <w:rFonts w:ascii="Arial" w:cs="Arial" w:eastAsia="Arial" w:hAnsi="Arial"/>
          <w:b/>
          <w:bCs/>
          <w:color w:val="1F4E79"/>
          <w:sz w:val="24"/>
          <w:szCs w:val="24"/>
        </w:rPr>
        <w:t xml:space="preserve">Thank you for helping make Hair Art history.</w:t>
      </w:r>
    </w:p>
    <w:p>
      <w:pPr>
        <w:spacing w:after="120"/>
        <w:jc w:val="center"/>
      </w:pPr>
      <w:r>
        <w:rPr>
          <w:rFonts w:ascii="Arial" w:cs="Arial" w:eastAsia="Arial" w:hAnsi="Arial"/>
          <w:i/>
          <w:iCs/>
          <w:color w:val="2E75B6"/>
          <w:sz w:val="22"/>
          <w:szCs w:val="22"/>
        </w:rPr>
        <w:t xml:space="preserve">Look good. Feel good. Do good.</w:t>
      </w:r>
    </w:p>
    <w:p>
      <w:pPr>
        <w:spacing w:after="200"/>
        <w:jc w:val="center"/>
      </w:pPr>
      <w:r>
        <w:rPr>
          <w:rFonts w:ascii="Arial" w:cs="Arial" w:eastAsia="Arial" w:hAnsi="Arial"/>
          <w:color w:val="666666"/>
          <w:sz w:val="20"/>
          <w:szCs w:val="20"/>
        </w:rPr>
        <w:t xml:space="preserve">— Coach Ronnie Mac (Mr. Hair Art) &amp; the entire Mobalon Team</w:t>
      </w:r>
    </w:p>
    <w:p>
      <w:pPr>
        <w:jc w:val="center"/>
      </w:pPr>
      <w:r>
        <w:rPr>
          <w:rFonts w:ascii="Arial" w:cs="Arial" w:eastAsia="Arial" w:hAnsi="Arial"/>
          <w:i/>
          <w:iCs/>
          <w:color w:val="888888"/>
          <w:sz w:val="18"/>
          <w:szCs w:val="18"/>
        </w:rPr>
        <w:t xml:space="preserve">Last Updated: July 2026  |  These Rules are effective immediately and govern all current and future rounds of the Hair-Artist Competition.</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1"/>
      </w:pBdr>
      <w:spacing w:before="120"/>
      <w:jc w:val="center"/>
    </w:pPr>
    <w:r>
      <w:rPr>
        <w:rFonts w:ascii="Arial" w:cs="Arial" w:eastAsia="Arial" w:hAnsi="Arial"/>
        <w:sz w:val="18"/>
        <w:szCs w:val="18"/>
      </w:rPr>
      <w:t xml:space="preserve">Page </w:t>
    </w:r>
    <w:r>
      <w:rPr>
        <w:rFonts w:ascii="Arial" w:cs="Arial" w:eastAsia="Arial" w:hAnsi="Arial"/>
        <w:sz w:val="18"/>
        <w:szCs w:val="18"/>
      </w:rPr>
      <w:fldChar w:fldCharType="begin"/>
      <w:instrText xml:space="preserve">PAGE</w:instrText>
      <w:fldChar w:fldCharType="separate"/>
      <w:fldChar w:fldCharType="end"/>
    </w:r>
    <w:r>
      <w:rPr>
        <w:rFonts w:ascii="Arial" w:cs="Arial" w:eastAsia="Arial" w:hAnsi="Arial"/>
        <w:sz w:val="18"/>
        <w:szCs w:val="18"/>
      </w:rPr>
      <w:t xml:space="preserve"> of </w:t>
    </w:r>
    <w:r>
      <w:rPr>
        <w:rFonts w:ascii="Arial" w:cs="Arial" w:eastAsia="Arial" w:hAnsi="Arial"/>
        <w:sz w:val="18"/>
        <w:szCs w:val="18"/>
      </w:rPr>
      <w:fldChar w:fldCharType="begin"/>
      <w:instrText xml:space="preserve">NUMPAGES</w:instrText>
      <w:fldChar w:fldCharType="separate"/>
      <w:fldChar w:fldCharType="end"/>
    </w:r>
    <w:r>
      <w:rPr>
        <w:rFonts w:ascii="Arial" w:cs="Arial" w:eastAsia="Arial" w:hAnsi="Arial"/>
        <w:i/>
        <w:iCs/>
        <w:color w:val="666666"/>
        <w:sz w:val="16"/>
        <w:szCs w:val="16"/>
      </w:rPr>
      <w:t xml:space="preserve">   |   Every entry supports free haircuts for the homeless &amp; underserved through Mobile Charities (501(c)(3))   |   “Everybody has hair… and we’re changing how the world sees 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Arial" w:cs="Arial" w:eastAsia="Arial" w:hAnsi="Arial"/>
        <w:b/>
        <w:bCs/>
        <w:color w:val="1F4E79"/>
        <w:sz w:val="20"/>
        <w:szCs w:val="20"/>
      </w:rPr>
      <w:t xml:space="preserve">HAIR-ARTIST COMPETITION 2026</w:t>
    </w:r>
  </w:p>
  <w:p>
    <w:pPr>
      <w:pBdr>
        <w:bottom w:val="single" w:color="2E75B6" w:sz="6" w:space="1"/>
      </w:pBdr>
      <w:spacing w:after="120"/>
      <w:jc w:val="center"/>
    </w:pPr>
    <w:r>
      <w:rPr>
        <w:rFonts w:ascii="Arial" w:cs="Arial" w:eastAsia="Arial" w:hAnsi="Arial"/>
        <w:color w:val="666666"/>
        <w:sz w:val="18"/>
        <w:szCs w:val="18"/>
      </w:rPr>
      <w:t xml:space="preserve">Official Rules &amp; Regulations  |  Powered by Mobalon &amp; Mr. Hair Art  |  mobalon.com/competition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 w:type="paragraph" w:styleId="Heading3">
    <w:name w:val="Heading 3"/>
    <w:basedOn w:val="Normal"/>
    <w:next w:val="Normal"/>
    <w:qFormat/>
    <w:pPr>
      <w:spacing w:after="120" w:before="200"/>
      <w:outlineLvl w:val="2"/>
    </w:pPr>
    <w:rPr>
      <w:rFonts w:ascii="Arial" w:cs="Arial" w:eastAsia="Arial" w:hAnsi="Arial"/>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2026-07-08T04:00:28.073Z</dcterms:created>
  <dcterms:modified xsi:type="dcterms:W3CDTF">2026-07-08T04:00:28.073Z</dcterms:modified>
</cp:coreProperties>
</file>

<file path=docProps/custom.xml><?xml version="1.0" encoding="utf-8"?>
<Properties xmlns="http://schemas.openxmlformats.org/officeDocument/2006/custom-properties" xmlns:vt="http://schemas.openxmlformats.org/officeDocument/2006/docPropsVTypes"/>
</file>